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22E8" w14:textId="77777777" w:rsidR="00026873" w:rsidRPr="00796B37" w:rsidRDefault="00026873" w:rsidP="00026873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05184" wp14:editId="7BDA002D">
                <wp:simplePos x="0" y="0"/>
                <wp:positionH relativeFrom="margin">
                  <wp:posOffset>2615565</wp:posOffset>
                </wp:positionH>
                <wp:positionV relativeFrom="paragraph">
                  <wp:posOffset>0</wp:posOffset>
                </wp:positionV>
                <wp:extent cx="2994660" cy="25812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919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1B8B50C7" w14:textId="73240301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345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TEEA-JDC-</w:t>
                            </w:r>
                            <w:r w:rsidR="00762E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  <w:r w:rsidR="001466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A69AB7" w14:textId="5E8BB089" w:rsidR="00026873" w:rsidRDefault="00026873" w:rsidP="00026873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9057A" w:rsidRPr="00C9057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 w:rsidR="00C905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65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Jesús Antonio Maya López en su calidad de aspirante a diputado local por el distrito local IV.</w:t>
                            </w:r>
                          </w:p>
                          <w:p w14:paraId="748A2FB3" w14:textId="53AA2313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3453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65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CG del IEE y Comisión Nacional de Honor y Justicia del Partido Encuentro Solidario</w:t>
                            </w:r>
                            <w:r w:rsidR="00491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54E255" w14:textId="77777777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BBDE7" w14:textId="77777777" w:rsidR="00026873" w:rsidRPr="009D2311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51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5.95pt;margin-top:0;width:235.8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GH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" stroked="f">
                <v:textbox>
                  <w:txbxContent>
                    <w:p w14:paraId="346ED919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Ciudadanía.</w:t>
                      </w:r>
                    </w:p>
                    <w:p w14:paraId="1B8B50C7" w14:textId="73240301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345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TEEA-JDC-</w:t>
                      </w:r>
                      <w:r w:rsidR="00762E19">
                        <w:rPr>
                          <w:rFonts w:ascii="Arial" w:hAnsi="Arial" w:cs="Arial"/>
                          <w:sz w:val="24"/>
                          <w:szCs w:val="24"/>
                        </w:rPr>
                        <w:t>11</w:t>
                      </w:r>
                      <w:r w:rsidR="00146659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A69AB7" w14:textId="5E8BB089" w:rsidR="00026873" w:rsidRDefault="00026873" w:rsidP="00026873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9057A" w:rsidRPr="00C9057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</w:t>
                      </w:r>
                      <w:r w:rsidR="00C905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665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Jesús Antonio Maya López en su calidad de aspirante a diputado local por el distrito local IV.</w:t>
                      </w:r>
                    </w:p>
                    <w:p w14:paraId="748A2FB3" w14:textId="53AA2313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3453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665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CG del IEE y Comisión Nacional de Honor y Justicia del Partido Encuentro Solidario</w:t>
                      </w:r>
                      <w:r w:rsidR="004911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54E255" w14:textId="77777777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7BBDE7" w14:textId="77777777" w:rsidR="00026873" w:rsidRPr="009D2311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11FAF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594AB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94865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F32128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94BDC1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48238B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88719F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7BD0C7" w14:textId="77777777" w:rsidR="00026873" w:rsidRDefault="00026873" w:rsidP="00026873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50C3295" w14:textId="77777777" w:rsidR="00491162" w:rsidRDefault="00491162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2055156" w14:textId="09AAD075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491162">
        <w:rPr>
          <w:rFonts w:ascii="Arial" w:eastAsia="Times New Roman" w:hAnsi="Arial" w:cs="Arial"/>
          <w:bCs/>
          <w:sz w:val="24"/>
          <w:szCs w:val="24"/>
          <w:lang w:eastAsia="es-MX"/>
        </w:rPr>
        <w:t>5</w:t>
      </w:r>
      <w:r w:rsidR="00146659">
        <w:rPr>
          <w:rFonts w:ascii="Arial" w:eastAsia="Times New Roman" w:hAnsi="Arial" w:cs="Arial"/>
          <w:bCs/>
          <w:sz w:val="24"/>
          <w:szCs w:val="24"/>
          <w:lang w:eastAsia="es-MX"/>
        </w:rPr>
        <w:t>6</w:t>
      </w:r>
      <w:r w:rsidR="00491162">
        <w:rPr>
          <w:rFonts w:ascii="Arial" w:eastAsia="Times New Roman" w:hAnsi="Arial" w:cs="Arial"/>
          <w:bCs/>
          <w:sz w:val="24"/>
          <w:szCs w:val="24"/>
          <w:lang w:eastAsia="es-MX"/>
        </w:rPr>
        <w:t>8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146659">
        <w:rPr>
          <w:rFonts w:ascii="Arial" w:eastAsia="Times New Roman" w:hAnsi="Arial" w:cs="Arial"/>
          <w:bCs/>
          <w:sz w:val="24"/>
          <w:szCs w:val="24"/>
          <w:lang w:eastAsia="es-MX"/>
        </w:rPr>
        <w:t>cinco de mayo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026873" w14:paraId="6131756D" w14:textId="77777777" w:rsidTr="00491162">
        <w:tc>
          <w:tcPr>
            <w:tcW w:w="4248" w:type="dxa"/>
          </w:tcPr>
          <w:p w14:paraId="610E3193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580" w:type="dxa"/>
          </w:tcPr>
          <w:p w14:paraId="7890AC5D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762E19" w14:paraId="43DEE2FB" w14:textId="77777777" w:rsidTr="00491162">
        <w:tc>
          <w:tcPr>
            <w:tcW w:w="4248" w:type="dxa"/>
          </w:tcPr>
          <w:p w14:paraId="4172CA5D" w14:textId="0EDD2C16" w:rsidR="00762E19" w:rsidRPr="007D1034" w:rsidRDefault="00762E19" w:rsidP="00762E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interposición de juicio para la protección de los derechos político-electorales de la ciudadanía.</w:t>
            </w:r>
          </w:p>
        </w:tc>
        <w:tc>
          <w:tcPr>
            <w:tcW w:w="4580" w:type="dxa"/>
          </w:tcPr>
          <w:p w14:paraId="6BCA1D9C" w14:textId="5BB4BE2F" w:rsidR="00762E19" w:rsidRPr="00361011" w:rsidRDefault="00146659" w:rsidP="003610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Omisión de registro de la candidatura del promovente por parte del CG del IEE, así como la resolución emitida por la Comisión de Honor y Justicia del Partido Encuentro Solidario relativa al expediente TEEA-JDC-043/2021</w:t>
            </w:r>
            <w:r w:rsidR="0049116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58B6940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595FAD" w14:textId="66CDDA26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1466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="00762E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DF37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mayo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2B86436" w14:textId="22261868" w:rsidR="00026873" w:rsidRDefault="00026873" w:rsidP="000268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9C6F60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9C6F60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9C6F60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06E948E8" w14:textId="0B57FA9F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</w:t>
      </w:r>
      <w:r w:rsidR="00762E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11</w:t>
      </w:r>
      <w:r w:rsidR="001466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577BCE5" w14:textId="38F7A555" w:rsidR="00C9057A" w:rsidRPr="00C9057A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C9057A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DF37AC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</w:t>
      </w:r>
      <w:r w:rsidR="00DF37A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9057A" w:rsidRPr="00C9057A">
        <w:rPr>
          <w:rFonts w:ascii="Arial" w:eastAsia="Times New Roman" w:hAnsi="Arial" w:cs="Arial"/>
          <w:bCs/>
          <w:sz w:val="24"/>
          <w:szCs w:val="24"/>
          <w:lang w:eastAsia="es-MX"/>
        </w:rPr>
        <w:t>la Ponencia de</w:t>
      </w:r>
      <w:r w:rsidR="001466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DF37AC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146659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DF37A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9057A" w:rsidRPr="00C9057A">
        <w:rPr>
          <w:rFonts w:ascii="Arial" w:eastAsia="Times New Roman" w:hAnsi="Arial" w:cs="Arial"/>
          <w:b/>
          <w:sz w:val="24"/>
          <w:szCs w:val="24"/>
          <w:lang w:eastAsia="es-MX"/>
        </w:rPr>
        <w:t>Magistrad</w:t>
      </w:r>
      <w:r w:rsidR="00146659">
        <w:rPr>
          <w:rFonts w:ascii="Arial" w:eastAsia="Times New Roman" w:hAnsi="Arial" w:cs="Arial"/>
          <w:b/>
          <w:sz w:val="24"/>
          <w:szCs w:val="24"/>
          <w:lang w:eastAsia="es-MX"/>
        </w:rPr>
        <w:t>a</w:t>
      </w:r>
      <w:r w:rsidR="00C9057A" w:rsidRPr="00C9057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146659">
        <w:rPr>
          <w:rFonts w:ascii="Arial" w:eastAsia="Times New Roman" w:hAnsi="Arial" w:cs="Arial"/>
          <w:b/>
          <w:sz w:val="24"/>
          <w:szCs w:val="24"/>
          <w:lang w:eastAsia="es-MX"/>
        </w:rPr>
        <w:t>Laura Hortensia Llamas</w:t>
      </w:r>
      <w:r w:rsidR="007A592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Hernández</w:t>
      </w:r>
      <w:r w:rsidR="00DF37AC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14:paraId="384D1E64" w14:textId="094E7451" w:rsidR="00C9057A" w:rsidRDefault="009C6F60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C9057A"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311 y 312, del Código Electoral de esta entidad, así como lo establecido en el artículo 104, del Reglamento Interior de este Tribunal, remítase de inmediato </w:t>
      </w:r>
      <w:r w:rsidR="007A592F">
        <w:rPr>
          <w:rFonts w:ascii="Arial" w:eastAsia="Times New Roman" w:hAnsi="Arial" w:cs="Arial"/>
          <w:sz w:val="24"/>
          <w:szCs w:val="24"/>
          <w:lang w:eastAsia="es-MX"/>
        </w:rPr>
        <w:t>al Consejo General del Instituto Estatal Electoral y a la Comisión Nacional de Honor y Justicia del Partido Encuentro Solidario, autoridades</w:t>
      </w:r>
      <w:r w:rsidR="00C9057A"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señalada</w:t>
      </w:r>
      <w:r w:rsidR="007A592F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C9057A"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como responsable</w:t>
      </w:r>
      <w:r w:rsidR="007A592F">
        <w:rPr>
          <w:rFonts w:ascii="Arial" w:eastAsia="Times New Roman" w:hAnsi="Arial" w:cs="Arial"/>
          <w:sz w:val="24"/>
          <w:szCs w:val="24"/>
          <w:lang w:eastAsia="es-MX"/>
        </w:rPr>
        <w:t>s,</w:t>
      </w:r>
      <w:r w:rsidR="00C9057A"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copia certificada del escrito que contiene el medio de impugnación, recibido por Oficialía de Partes de este Tribunal, para que, a partir de que le sea notificado</w:t>
      </w:r>
      <w:r w:rsidR="007A592F">
        <w:rPr>
          <w:rFonts w:ascii="Arial" w:eastAsia="Times New Roman" w:hAnsi="Arial" w:cs="Arial"/>
          <w:sz w:val="24"/>
          <w:szCs w:val="24"/>
          <w:lang w:eastAsia="es-MX"/>
        </w:rPr>
        <w:t xml:space="preserve"> físicamente</w:t>
      </w:r>
      <w:r w:rsidR="00C9057A"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A592F">
        <w:rPr>
          <w:rFonts w:ascii="Arial" w:eastAsia="Times New Roman" w:hAnsi="Arial" w:cs="Arial"/>
          <w:sz w:val="24"/>
          <w:szCs w:val="24"/>
          <w:lang w:eastAsia="es-MX"/>
        </w:rPr>
        <w:t xml:space="preserve">a la primera, y vía correo electrónica a la segunda, </w:t>
      </w:r>
      <w:r w:rsidR="00C9057A" w:rsidRPr="00C9057A">
        <w:rPr>
          <w:rFonts w:ascii="Arial" w:eastAsia="Times New Roman" w:hAnsi="Arial" w:cs="Arial"/>
          <w:sz w:val="24"/>
          <w:szCs w:val="24"/>
          <w:lang w:eastAsia="es-MX"/>
        </w:rPr>
        <w:t>el presente proveído, de inmediato dé el trámite correspondiente a la demanda</w:t>
      </w:r>
      <w:r w:rsidR="00DF37A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7357DB5" w14:textId="279272DC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0A246837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1BEC931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0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7F393404" w14:textId="77777777" w:rsidR="00026873" w:rsidRPr="00796B37" w:rsidRDefault="00026873" w:rsidP="000268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8D67C7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D30D8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ABB5594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CEDE91" w14:textId="77777777" w:rsidR="00026873" w:rsidRPr="00896D3D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E3D2550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ACD3039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BFE376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885D6C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1B0B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5FC936D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09875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0"/>
    <w:p w14:paraId="72D5B4DD" w14:textId="77777777" w:rsidR="00026873" w:rsidRPr="00796B37" w:rsidRDefault="00026873" w:rsidP="00026873">
      <w:pPr>
        <w:ind w:firstLine="284"/>
        <w:jc w:val="both"/>
        <w:rPr>
          <w:sz w:val="24"/>
          <w:szCs w:val="24"/>
        </w:rPr>
      </w:pPr>
    </w:p>
    <w:p w14:paraId="0B8885DD" w14:textId="77777777" w:rsidR="00026873" w:rsidRDefault="00026873" w:rsidP="00026873"/>
    <w:p w14:paraId="67ACFD5A" w14:textId="77777777" w:rsidR="00BE1140" w:rsidRDefault="00BE1140"/>
    <w:sectPr w:rsidR="00BE1140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E7B9" w14:textId="77777777" w:rsidR="001E7359" w:rsidRDefault="001E7359">
      <w:pPr>
        <w:spacing w:after="0" w:line="240" w:lineRule="auto"/>
      </w:pPr>
      <w:r>
        <w:separator/>
      </w:r>
    </w:p>
  </w:endnote>
  <w:endnote w:type="continuationSeparator" w:id="0">
    <w:p w14:paraId="28583B92" w14:textId="77777777" w:rsidR="001E7359" w:rsidRDefault="001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25F" w14:textId="77777777" w:rsidR="00F71849" w:rsidRDefault="002E7D72">
    <w:pPr>
      <w:pStyle w:val="Piedepgina"/>
      <w:jc w:val="right"/>
    </w:pPr>
  </w:p>
  <w:p w14:paraId="1920C706" w14:textId="77777777" w:rsidR="00F71849" w:rsidRDefault="002E7D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A33" w14:textId="77777777" w:rsidR="001E7359" w:rsidRDefault="001E7359">
      <w:pPr>
        <w:spacing w:after="0" w:line="240" w:lineRule="auto"/>
      </w:pPr>
      <w:r>
        <w:separator/>
      </w:r>
    </w:p>
  </w:footnote>
  <w:footnote w:type="continuationSeparator" w:id="0">
    <w:p w14:paraId="4EB61118" w14:textId="77777777" w:rsidR="001E7359" w:rsidRDefault="001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20B" w14:textId="77777777" w:rsidR="00BE65DA" w:rsidRDefault="0034533C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2F67" wp14:editId="47A06E0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A962FF" wp14:editId="2D47BE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0FDCA4" w14:textId="77777777" w:rsidR="00BE65DA" w:rsidRDefault="003453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4533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62FF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80FDCA4" w14:textId="77777777" w:rsidR="00BE65DA" w:rsidRDefault="003453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4533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A21D67" w14:textId="77777777" w:rsidR="00BE65DA" w:rsidRDefault="002E7D7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84E9DE3" w14:textId="77777777" w:rsidR="00BE65DA" w:rsidRDefault="002E7D72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B0BBA0C" w14:textId="77777777" w:rsidR="00F71849" w:rsidRDefault="0034533C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BED3B20" w14:textId="77777777" w:rsidR="00F71849" w:rsidRPr="00A46BD3" w:rsidRDefault="0034533C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7701E927" w14:textId="41125B12" w:rsidR="00F71849" w:rsidRDefault="0034533C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turno </w:t>
    </w:r>
    <w:r w:rsidR="009C6F60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1F5A75A8" w14:textId="77777777" w:rsidR="00BE65DA" w:rsidRDefault="002E7D72" w:rsidP="00286141">
    <w:pPr>
      <w:pStyle w:val="Encabezado"/>
      <w:jc w:val="right"/>
      <w:rPr>
        <w:rFonts w:ascii="Century Gothic" w:hAnsi="Century Gothic"/>
      </w:rPr>
    </w:pPr>
  </w:p>
  <w:p w14:paraId="6C606480" w14:textId="77777777" w:rsidR="00BE65DA" w:rsidRDefault="002E7D72" w:rsidP="00286141">
    <w:pPr>
      <w:pStyle w:val="Encabezado"/>
      <w:jc w:val="right"/>
      <w:rPr>
        <w:rFonts w:ascii="Century Gothic" w:hAnsi="Century Gothic"/>
      </w:rPr>
    </w:pPr>
  </w:p>
  <w:p w14:paraId="1A7CA1B9" w14:textId="77777777" w:rsidR="00BE65DA" w:rsidRPr="00A46BD3" w:rsidRDefault="002E7D72" w:rsidP="00C9057A">
    <w:pPr>
      <w:pStyle w:val="Encabezado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73"/>
    <w:rsid w:val="00026873"/>
    <w:rsid w:val="00146659"/>
    <w:rsid w:val="001E7359"/>
    <w:rsid w:val="002B46B4"/>
    <w:rsid w:val="002E7D72"/>
    <w:rsid w:val="0034533C"/>
    <w:rsid w:val="00361011"/>
    <w:rsid w:val="003E4AAE"/>
    <w:rsid w:val="00491162"/>
    <w:rsid w:val="00762E19"/>
    <w:rsid w:val="007A592F"/>
    <w:rsid w:val="00822FAD"/>
    <w:rsid w:val="009C6F60"/>
    <w:rsid w:val="00B9223C"/>
    <w:rsid w:val="00BE1140"/>
    <w:rsid w:val="00C9057A"/>
    <w:rsid w:val="00D47905"/>
    <w:rsid w:val="00D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1B"/>
  <w15:chartTrackingRefBased/>
  <w15:docId w15:val="{A6E8CE42-7AA1-4DB5-8E4E-B9E3A4C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8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7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10</cp:revision>
  <cp:lastPrinted>2021-05-06T19:51:00Z</cp:lastPrinted>
  <dcterms:created xsi:type="dcterms:W3CDTF">2021-03-19T16:51:00Z</dcterms:created>
  <dcterms:modified xsi:type="dcterms:W3CDTF">2021-05-06T20:31:00Z</dcterms:modified>
</cp:coreProperties>
</file>